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1F2421"/>
          <w:sz w:val="40"/>
          <w:szCs w:val="40"/>
        </w:rPr>
        <w:t xml:space="preserve">My trading plan</w:t>
      </w:r>
    </w:p>
    <w:p>
      <w:pPr>
        <w:pBdr>
          <w:bottom w:val="single" w:color="2F8F72" w:sz="12" w:space="8"/>
        </w:pBdr>
        <w:spacing w:after="200"/>
      </w:pPr>
      <w:r>
        <w:rPr>
          <w:rFonts w:ascii="Arial" w:cs="Arial" w:eastAsia="Arial" w:hAnsi="Arial"/>
          <w:color w:val="6B716D"/>
          <w:sz w:val="19"/>
          <w:szCs w:val="19"/>
        </w:rPr>
        <w:t xml:space="preserve">Write it once. Read it before every session. Change it only at the monthly review, never during a session.</w:t>
      </w: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08"/>
        <w:gridCol w:w="3408"/>
        <w:gridCol w:w="3408"/>
      </w:tblGrid>
      <w:tr>
        <w:trPr>
          <w:cantSplit/>
        </w:trPr>
        <w:tc>
          <w:tcPr>
            <w:tcW w:type="dxa" w:w="3408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F2421"/>
                <w:sz w:val="18"/>
                <w:szCs w:val="18"/>
              </w:rPr>
              <w:t xml:space="preserve">Name:</w:t>
            </w:r>
          </w:p>
        </w:tc>
        <w:tc>
          <w:tcPr>
            <w:tcW w:type="dxa" w:w="3408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F2421"/>
                <w:sz w:val="18"/>
                <w:szCs w:val="18"/>
              </w:rPr>
              <w:t xml:space="preserve">Written on:</w:t>
            </w:r>
          </w:p>
        </w:tc>
        <w:tc>
          <w:tcPr>
            <w:tcW w:type="dxa" w:w="3408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F2421"/>
                <w:sz w:val="18"/>
                <w:szCs w:val="18"/>
              </w:rPr>
              <w:t xml:space="preserve">Next review on:</w:t>
            </w:r>
          </w:p>
        </w:tc>
      </w:tr>
    </w:tbl>
    <w:p>
      <w:pPr>
        <w:keepNext/>
        <w:spacing w:before="260" w:after="40"/>
      </w:pPr>
      <w:r>
        <w:rPr>
          <w:rFonts w:ascii="Arial" w:cs="Arial" w:eastAsia="Arial" w:hAnsi="Arial"/>
          <w:b/>
          <w:bCs/>
          <w:color w:val="2F8F72"/>
          <w:sz w:val="24"/>
          <w:szCs w:val="24"/>
        </w:rPr>
        <w:t xml:space="preserve">1  </w:t>
      </w:r>
      <w:r>
        <w:rPr>
          <w:rFonts w:ascii="Arial" w:cs="Arial" w:eastAsia="Arial" w:hAnsi="Arial"/>
          <w:b/>
          <w:bCs/>
          <w:color w:val="1F2421"/>
          <w:sz w:val="24"/>
          <w:szCs w:val="24"/>
        </w:rPr>
        <w:t xml:space="preserve">What I'm working on</w:t>
      </w:r>
    </w:p>
    <w:p>
      <w:pPr>
        <w:keepNext/>
        <w:spacing w:after="100"/>
      </w:pPr>
      <w:r>
        <w:rPr>
          <w:rFonts w:ascii="Arial" w:cs="Arial" w:eastAsia="Arial" w:hAnsi="Arial"/>
          <w:i/>
          <w:iCs/>
          <w:color w:val="6B716D"/>
          <w:sz w:val="17"/>
          <w:szCs w:val="17"/>
        </w:rPr>
        <w:t xml:space="preserve">Process goals, not P&amp;L. Things you control and can check. Example: grade A or B on 8 of every 10 trades this month.</w:t>
      </w:r>
    </w:p>
    <w:p>
      <w:pPr>
        <w:pBdr>
          <w:bottom w:val="dotted" w:color="C9CDCA" w:sz="6" w:space="1"/>
        </w:pBdr>
        <w:spacing w:before="0" w:after="0" w:line="400" w:lineRule="exact"/>
      </w:pPr>
      <w:r>
        <w:rPr>
          <w:rFonts w:ascii="Arial" w:cs="Arial" w:eastAsia="Arial" w:hAnsi="Arial"/>
          <w:color w:val="1F2421"/>
          <w:sz w:val="20"/>
          <w:szCs w:val="20"/>
        </w:rPr>
        <w:t xml:space="preserve"/>
      </w:r>
    </w:p>
    <w:p>
      <w:pPr>
        <w:pBdr>
          <w:bottom w:val="dotted" w:color="C9CDCA" w:sz="6" w:space="1"/>
        </w:pBdr>
        <w:spacing w:before="0" w:after="0" w:line="400" w:lineRule="exact"/>
      </w:pPr>
      <w:r>
        <w:rPr>
          <w:rFonts w:ascii="Arial" w:cs="Arial" w:eastAsia="Arial" w:hAnsi="Arial"/>
          <w:color w:val="1F2421"/>
          <w:sz w:val="20"/>
          <w:szCs w:val="20"/>
        </w:rPr>
        <w:t xml:space="preserve"/>
      </w:r>
    </w:p>
    <w:p>
      <w:pPr>
        <w:pBdr>
          <w:bottom w:val="dotted" w:color="C9CDCA" w:sz="6" w:space="1"/>
        </w:pBdr>
        <w:spacing w:before="0" w:after="0" w:line="400" w:lineRule="exact"/>
      </w:pPr>
      <w:r>
        <w:rPr>
          <w:rFonts w:ascii="Arial" w:cs="Arial" w:eastAsia="Arial" w:hAnsi="Arial"/>
          <w:color w:val="1F2421"/>
          <w:sz w:val="20"/>
          <w:szCs w:val="20"/>
        </w:rPr>
        <w:t xml:space="preserve"/>
      </w:r>
    </w:p>
    <w:p>
      <w:pPr>
        <w:keepNext/>
        <w:spacing w:before="260" w:after="100"/>
      </w:pPr>
      <w:r>
        <w:rPr>
          <w:rFonts w:ascii="Arial" w:cs="Arial" w:eastAsia="Arial" w:hAnsi="Arial"/>
          <w:b/>
          <w:bCs/>
          <w:color w:val="2F8F72"/>
          <w:sz w:val="24"/>
          <w:szCs w:val="24"/>
        </w:rPr>
        <w:t xml:space="preserve">2  </w:t>
      </w:r>
      <w:r>
        <w:rPr>
          <w:rFonts w:ascii="Arial" w:cs="Arial" w:eastAsia="Arial" w:hAnsi="Arial"/>
          <w:b/>
          <w:bCs/>
          <w:color w:val="1F2421"/>
          <w:sz w:val="24"/>
          <w:szCs w:val="24"/>
        </w:rPr>
        <w:t xml:space="preserve">Markets and hours</w:t>
      </w: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900"/>
        <w:gridCol w:w="7324"/>
      </w:tblGrid>
      <w:tr>
        <w:trPr>
          <w:cantSplit/>
          <w:trHeight w:val="520" w:hRule="atLeast"/>
        </w:trPr>
        <w:tc>
          <w:tcPr>
            <w:tcW w:type="dxa" w:w="29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shd w:fill="F3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F2421"/>
                <w:sz w:val="18"/>
                <w:szCs w:val="18"/>
              </w:rPr>
              <w:t xml:space="preserve">Markets I trade</w:t>
            </w:r>
          </w:p>
        </w:tc>
        <w:tc>
          <w:tcPr>
            <w:tcW w:type="dxa" w:w="7324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F242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shd w:fill="F3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F2421"/>
                <w:sz w:val="18"/>
                <w:szCs w:val="18"/>
              </w:rPr>
              <w:t xml:space="preserve">Hours I trade (with time zone)</w:t>
            </w:r>
          </w:p>
        </w:tc>
        <w:tc>
          <w:tcPr>
            <w:tcW w:type="dxa" w:w="7324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F242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shd w:fill="F3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F2421"/>
                <w:sz w:val="18"/>
                <w:szCs w:val="18"/>
              </w:rPr>
              <w:t xml:space="preserve">When I don't trade</w:t>
            </w:r>
          </w:p>
        </w:tc>
        <w:tc>
          <w:tcPr>
            <w:tcW w:type="dxa" w:w="7324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F2421"/>
                <w:sz w:val="18"/>
                <w:szCs w:val="18"/>
              </w:rPr>
              <w:t xml:space="preserve"/>
            </w:r>
          </w:p>
        </w:tc>
      </w:tr>
    </w:tbl>
    <w:p>
      <w:pPr>
        <w:spacing w:before="80" w:after="0"/>
      </w:pPr>
      <w:r>
        <w:rPr>
          <w:rFonts w:ascii="Arial" w:cs="Arial" w:eastAsia="Arial" w:hAnsi="Arial"/>
          <w:color w:val="6B716D"/>
          <w:sz w:val="17"/>
          <w:szCs w:val="17"/>
        </w:rPr>
        <w:t xml:space="preserve">Example for when you don't trade: from 5 minutes before to 15 minutes after big news, and after 2 losers in a row.</w:t>
      </w:r>
    </w:p>
    <w:p>
      <w:pPr>
        <w:keepNext/>
        <w:spacing w:before="260" w:after="40"/>
      </w:pPr>
      <w:r>
        <w:rPr>
          <w:rFonts w:ascii="Arial" w:cs="Arial" w:eastAsia="Arial" w:hAnsi="Arial"/>
          <w:b/>
          <w:bCs/>
          <w:color w:val="2F8F72"/>
          <w:sz w:val="24"/>
          <w:szCs w:val="24"/>
        </w:rPr>
        <w:t xml:space="preserve">3  </w:t>
      </w:r>
      <w:r>
        <w:rPr>
          <w:rFonts w:ascii="Arial" w:cs="Arial" w:eastAsia="Arial" w:hAnsi="Arial"/>
          <w:b/>
          <w:bCs/>
          <w:color w:val="1F2421"/>
          <w:sz w:val="24"/>
          <w:szCs w:val="24"/>
        </w:rPr>
        <w:t xml:space="preserve">My setups</w:t>
      </w:r>
    </w:p>
    <w:p>
      <w:pPr>
        <w:keepNext/>
        <w:spacing w:after="100"/>
      </w:pPr>
      <w:r>
        <w:rPr>
          <w:rFonts w:ascii="Arial" w:cs="Arial" w:eastAsia="Arial" w:hAnsi="Arial"/>
          <w:i/>
          <w:iCs/>
          <w:color w:val="6B716D"/>
          <w:sz w:val="17"/>
          <w:szCs w:val="17"/>
        </w:rPr>
        <w:t xml:space="preserve">Only things you can see on the chart. If you can't point at it, it doesn't go in. A trade without every point is not this setup.</w:t>
      </w: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0"/>
        <w:gridCol w:w="3324"/>
        <w:gridCol w:w="1500"/>
        <w:gridCol w:w="1500"/>
        <w:gridCol w:w="2200"/>
      </w:tblGrid>
      <w:tr>
        <w:trPr>
          <w:cantSplit/>
          <w:tblHeader/>
        </w:trPr>
        <w:tc>
          <w:tcPr>
            <w:tcW w:type="dxa" w:w="17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shd w:fill="F3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F2421"/>
                <w:sz w:val="17"/>
                <w:szCs w:val="17"/>
              </w:rPr>
              <w:t xml:space="preserve">Setup</w:t>
            </w:r>
          </w:p>
        </w:tc>
        <w:tc>
          <w:tcPr>
            <w:tcW w:type="dxa" w:w="3324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shd w:fill="F3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F2421"/>
                <w:sz w:val="17"/>
                <w:szCs w:val="17"/>
              </w:rPr>
              <w:t xml:space="preserve">What I need to see (all of it)</w:t>
            </w:r>
          </w:p>
        </w:tc>
        <w:tc>
          <w:tcPr>
            <w:tcW w:type="dxa" w:w="15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shd w:fill="F3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F2421"/>
                <w:sz w:val="17"/>
                <w:szCs w:val="17"/>
              </w:rPr>
              <w:t xml:space="preserve">Entry</w:t>
            </w:r>
          </w:p>
        </w:tc>
        <w:tc>
          <w:tcPr>
            <w:tcW w:type="dxa" w:w="15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shd w:fill="F3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F2421"/>
                <w:sz w:val="17"/>
                <w:szCs w:val="17"/>
              </w:rPr>
              <w:t xml:space="preserve">Stop</w:t>
            </w:r>
          </w:p>
        </w:tc>
        <w:tc>
          <w:tcPr>
            <w:tcW w:type="dxa" w:w="22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shd w:fill="F3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F2421"/>
                <w:sz w:val="17"/>
                <w:szCs w:val="17"/>
              </w:rPr>
              <w:t xml:space="preserve">Target and management</w:t>
            </w:r>
          </w:p>
        </w:tc>
      </w:tr>
      <w:tr>
        <w:trPr>
          <w:cantSplit/>
          <w:trHeight w:val="1400" w:hRule="atLeast"/>
        </w:trPr>
        <w:tc>
          <w:tcPr>
            <w:tcW w:type="dxa" w:w="17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F2421"/>
                <w:sz w:val="18"/>
                <w:szCs w:val="18"/>
              </w:rPr>
              <w:t xml:space="preserve"/>
            </w:r>
          </w:p>
        </w:tc>
        <w:tc>
          <w:tcPr>
            <w:tcW w:type="dxa" w:w="3324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F2421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F2421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F2421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F242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1400" w:hRule="atLeast"/>
        </w:trPr>
        <w:tc>
          <w:tcPr>
            <w:tcW w:type="dxa" w:w="17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F2421"/>
                <w:sz w:val="18"/>
                <w:szCs w:val="18"/>
              </w:rPr>
              <w:t xml:space="preserve"/>
            </w:r>
          </w:p>
        </w:tc>
        <w:tc>
          <w:tcPr>
            <w:tcW w:type="dxa" w:w="3324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F2421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F2421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F2421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F242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1400" w:hRule="atLeast"/>
        </w:trPr>
        <w:tc>
          <w:tcPr>
            <w:tcW w:type="dxa" w:w="17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F2421"/>
                <w:sz w:val="18"/>
                <w:szCs w:val="18"/>
              </w:rPr>
              <w:t xml:space="preserve"/>
            </w:r>
          </w:p>
        </w:tc>
        <w:tc>
          <w:tcPr>
            <w:tcW w:type="dxa" w:w="3324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F2421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F2421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F2421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F2421"/>
                <w:sz w:val="18"/>
                <w:szCs w:val="18"/>
              </w:rPr>
              <w:t xml:space="preserve"/>
            </w:r>
          </w:p>
        </w:tc>
      </w:tr>
    </w:tbl>
    <w:p>
      <w:r>
        <w:br w:type="page"/>
      </w:r>
    </w:p>
    <w:p>
      <w:pPr>
        <w:keepNext/>
        <w:spacing w:before="260" w:after="40"/>
      </w:pPr>
      <w:r>
        <w:rPr>
          <w:rFonts w:ascii="Arial" w:cs="Arial" w:eastAsia="Arial" w:hAnsi="Arial"/>
          <w:b/>
          <w:bCs/>
          <w:color w:val="2F8F72"/>
          <w:sz w:val="24"/>
          <w:szCs w:val="24"/>
        </w:rPr>
        <w:t xml:space="preserve">4  </w:t>
      </w:r>
      <w:r>
        <w:rPr>
          <w:rFonts w:ascii="Arial" w:cs="Arial" w:eastAsia="Arial" w:hAnsi="Arial"/>
          <w:b/>
          <w:bCs/>
          <w:color w:val="1F2421"/>
          <w:sz w:val="24"/>
          <w:szCs w:val="24"/>
        </w:rPr>
        <w:t xml:space="preserve">Risk</w:t>
      </w:r>
    </w:p>
    <w:p>
      <w:pPr>
        <w:keepNext/>
        <w:spacing w:after="100"/>
      </w:pPr>
      <w:r>
        <w:rPr>
          <w:rFonts w:ascii="Arial" w:cs="Arial" w:eastAsia="Arial" w:hAnsi="Arial"/>
          <w:i/>
          <w:iCs/>
          <w:color w:val="6B716D"/>
          <w:sz w:val="17"/>
          <w:szCs w:val="17"/>
        </w:rPr>
        <w:t xml:space="preserve">Numbers, not words. 1R is what you normally risk on one trade. Say what you do when you hit each one.</w:t>
      </w: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2400"/>
        <w:gridCol w:w="4824"/>
      </w:tblGrid>
      <w:tr>
        <w:trPr>
          <w:cantSplit/>
          <w:tblHeader/>
        </w:trPr>
        <w:tc>
          <w:tcPr>
            <w:tcW w:type="dxa" w:w="30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shd w:fill="F3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F2421"/>
                <w:sz w:val="17"/>
                <w:szCs w:val="17"/>
              </w:rPr>
              <w:t xml:space="preserve">Rule</w:t>
            </w:r>
          </w:p>
        </w:tc>
        <w:tc>
          <w:tcPr>
            <w:tcW w:type="dxa" w:w="24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shd w:fill="F3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F2421"/>
                <w:sz w:val="17"/>
                <w:szCs w:val="17"/>
              </w:rPr>
              <w:t xml:space="preserve">My number</w:t>
            </w:r>
          </w:p>
        </w:tc>
        <w:tc>
          <w:tcPr>
            <w:tcW w:type="dxa" w:w="4824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shd w:fill="F3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F2421"/>
                <w:sz w:val="17"/>
                <w:szCs w:val="17"/>
              </w:rPr>
              <w:t xml:space="preserve">What I do</w:t>
            </w:r>
          </w:p>
        </w:tc>
      </w:tr>
      <w:tr>
        <w:trPr>
          <w:cantSplit/>
          <w:trHeight w:val="460" w:hRule="atLeast"/>
        </w:trPr>
        <w:tc>
          <w:tcPr>
            <w:tcW w:type="dxa" w:w="30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shd w:fill="F3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F2421"/>
                <w:sz w:val="18"/>
                <w:szCs w:val="18"/>
              </w:rPr>
              <w:t xml:space="preserve">1R (normal risk per trade)</w:t>
            </w:r>
          </w:p>
        </w:tc>
        <w:tc>
          <w:tcPr>
            <w:tcW w:type="dxa" w:w="24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F2421"/>
                <w:sz w:val="18"/>
                <w:szCs w:val="18"/>
              </w:rPr>
              <w:t xml:space="preserve">$</w:t>
            </w:r>
          </w:p>
        </w:tc>
        <w:tc>
          <w:tcPr>
            <w:tcW w:type="dxa" w:w="4824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F242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30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shd w:fill="F3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F2421"/>
                <w:sz w:val="18"/>
                <w:szCs w:val="18"/>
              </w:rPr>
              <w:t xml:space="preserve">Max loss per trade</w:t>
            </w:r>
          </w:p>
        </w:tc>
        <w:tc>
          <w:tcPr>
            <w:tcW w:type="dxa" w:w="24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F2421"/>
                <w:sz w:val="18"/>
                <w:szCs w:val="18"/>
              </w:rPr>
              <w:t xml:space="preserve"/>
            </w:r>
          </w:p>
        </w:tc>
        <w:tc>
          <w:tcPr>
            <w:tcW w:type="dxa" w:w="4824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F242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30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shd w:fill="F3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F2421"/>
                <w:sz w:val="18"/>
                <w:szCs w:val="18"/>
              </w:rPr>
              <w:t xml:space="preserve">Daily loss limit</w:t>
            </w:r>
          </w:p>
        </w:tc>
        <w:tc>
          <w:tcPr>
            <w:tcW w:type="dxa" w:w="24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F2421"/>
                <w:sz w:val="18"/>
                <w:szCs w:val="18"/>
              </w:rPr>
              <w:t xml:space="preserve">$</w:t>
            </w:r>
          </w:p>
        </w:tc>
        <w:tc>
          <w:tcPr>
            <w:tcW w:type="dxa" w:w="4824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F242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30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shd w:fill="F3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F2421"/>
                <w:sz w:val="18"/>
                <w:szCs w:val="18"/>
              </w:rPr>
              <w:t xml:space="preserve">Weekly loss limit</w:t>
            </w:r>
          </w:p>
        </w:tc>
        <w:tc>
          <w:tcPr>
            <w:tcW w:type="dxa" w:w="24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F2421"/>
                <w:sz w:val="18"/>
                <w:szCs w:val="18"/>
              </w:rPr>
              <w:t xml:space="preserve">$</w:t>
            </w:r>
          </w:p>
        </w:tc>
        <w:tc>
          <w:tcPr>
            <w:tcW w:type="dxa" w:w="4824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F242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30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shd w:fill="F3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F2421"/>
                <w:sz w:val="18"/>
                <w:szCs w:val="18"/>
              </w:rPr>
              <w:t xml:space="preserve">Max position size</w:t>
            </w:r>
          </w:p>
        </w:tc>
        <w:tc>
          <w:tcPr>
            <w:tcW w:type="dxa" w:w="24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F2421"/>
                <w:sz w:val="18"/>
                <w:szCs w:val="18"/>
              </w:rPr>
              <w:t xml:space="preserve"/>
            </w:r>
          </w:p>
        </w:tc>
        <w:tc>
          <w:tcPr>
            <w:tcW w:type="dxa" w:w="4824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F242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30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shd w:fill="F3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F2421"/>
                <w:sz w:val="18"/>
                <w:szCs w:val="18"/>
              </w:rPr>
              <w:t xml:space="preserve">Max trades per day</w:t>
            </w:r>
          </w:p>
        </w:tc>
        <w:tc>
          <w:tcPr>
            <w:tcW w:type="dxa" w:w="24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F2421"/>
                <w:sz w:val="18"/>
                <w:szCs w:val="18"/>
              </w:rPr>
              <w:t xml:space="preserve"/>
            </w:r>
          </w:p>
        </w:tc>
        <w:tc>
          <w:tcPr>
            <w:tcW w:type="dxa" w:w="4824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F242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30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shd w:fill="F3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F2421"/>
                <w:sz w:val="18"/>
                <w:szCs w:val="18"/>
              </w:rPr>
              <w:t xml:space="preserve">Stop after this many losers in a row</w:t>
            </w:r>
          </w:p>
        </w:tc>
        <w:tc>
          <w:tcPr>
            <w:tcW w:type="dxa" w:w="24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F2421"/>
                <w:sz w:val="18"/>
                <w:szCs w:val="18"/>
              </w:rPr>
              <w:t xml:space="preserve"/>
            </w:r>
          </w:p>
        </w:tc>
        <w:tc>
          <w:tcPr>
            <w:tcW w:type="dxa" w:w="4824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F2421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before="260" w:after="40"/>
      </w:pPr>
      <w:r>
        <w:rPr>
          <w:rFonts w:ascii="Arial" w:cs="Arial" w:eastAsia="Arial" w:hAnsi="Arial"/>
          <w:b/>
          <w:bCs/>
          <w:color w:val="2F8F72"/>
          <w:sz w:val="24"/>
          <w:szCs w:val="24"/>
        </w:rPr>
        <w:t xml:space="preserve">5  </w:t>
      </w:r>
      <w:r>
        <w:rPr>
          <w:rFonts w:ascii="Arial" w:cs="Arial" w:eastAsia="Arial" w:hAnsi="Arial"/>
          <w:b/>
          <w:bCs/>
          <w:color w:val="1F2421"/>
          <w:sz w:val="24"/>
          <w:szCs w:val="24"/>
        </w:rPr>
        <w:t xml:space="preserve">My rules</w:t>
      </w:r>
    </w:p>
    <w:p>
      <w:pPr>
        <w:keepNext/>
        <w:spacing w:after="100"/>
      </w:pPr>
      <w:r>
        <w:rPr>
          <w:rFonts w:ascii="Arial" w:cs="Arial" w:eastAsia="Arial" w:hAnsi="Arial"/>
          <w:i/>
          <w:iCs/>
          <w:color w:val="6B716D"/>
          <w:sz w:val="17"/>
          <w:szCs w:val="17"/>
        </w:rPr>
        <w:t xml:space="preserve">Each one has a number in it, and after every trade it's either kept or broken. Five you keep beat fifteen you don't.</w:t>
      </w:r>
    </w:p>
    <w:p>
      <w:pPr>
        <w:pBdr>
          <w:bottom w:val="dotted" w:color="C9CDCA" w:sz="6" w:space="1"/>
        </w:pBdr>
        <w:spacing w:before="0" w:after="0" w:line="420" w:lineRule="exact"/>
      </w:pPr>
      <w:r>
        <w:rPr>
          <w:rFonts w:ascii="Arial" w:cs="Arial" w:eastAsia="Arial" w:hAnsi="Arial"/>
          <w:color w:val="A3A8A5"/>
          <w:sz w:val="19"/>
          <w:szCs w:val="19"/>
        </w:rPr>
        <w:t xml:space="preserve">1.</w:t>
      </w:r>
    </w:p>
    <w:p>
      <w:pPr>
        <w:pBdr>
          <w:bottom w:val="dotted" w:color="C9CDCA" w:sz="6" w:space="1"/>
        </w:pBdr>
        <w:spacing w:before="0" w:after="0" w:line="420" w:lineRule="exact"/>
      </w:pPr>
      <w:r>
        <w:rPr>
          <w:rFonts w:ascii="Arial" w:cs="Arial" w:eastAsia="Arial" w:hAnsi="Arial"/>
          <w:color w:val="A3A8A5"/>
          <w:sz w:val="19"/>
          <w:szCs w:val="19"/>
        </w:rPr>
        <w:t xml:space="preserve">2.</w:t>
      </w:r>
    </w:p>
    <w:p>
      <w:pPr>
        <w:pBdr>
          <w:bottom w:val="dotted" w:color="C9CDCA" w:sz="6" w:space="1"/>
        </w:pBdr>
        <w:spacing w:before="0" w:after="0" w:line="420" w:lineRule="exact"/>
      </w:pPr>
      <w:r>
        <w:rPr>
          <w:rFonts w:ascii="Arial" w:cs="Arial" w:eastAsia="Arial" w:hAnsi="Arial"/>
          <w:color w:val="A3A8A5"/>
          <w:sz w:val="19"/>
          <w:szCs w:val="19"/>
        </w:rPr>
        <w:t xml:space="preserve">3.</w:t>
      </w:r>
    </w:p>
    <w:p>
      <w:pPr>
        <w:pBdr>
          <w:bottom w:val="dotted" w:color="C9CDCA" w:sz="6" w:space="1"/>
        </w:pBdr>
        <w:spacing w:before="0" w:after="0" w:line="420" w:lineRule="exact"/>
      </w:pPr>
      <w:r>
        <w:rPr>
          <w:rFonts w:ascii="Arial" w:cs="Arial" w:eastAsia="Arial" w:hAnsi="Arial"/>
          <w:color w:val="A3A8A5"/>
          <w:sz w:val="19"/>
          <w:szCs w:val="19"/>
        </w:rPr>
        <w:t xml:space="preserve">4.</w:t>
      </w:r>
    </w:p>
    <w:p>
      <w:pPr>
        <w:pBdr>
          <w:bottom w:val="dotted" w:color="C9CDCA" w:sz="6" w:space="1"/>
        </w:pBdr>
        <w:spacing w:before="0" w:after="0" w:line="420" w:lineRule="exact"/>
      </w:pPr>
      <w:r>
        <w:rPr>
          <w:rFonts w:ascii="Arial" w:cs="Arial" w:eastAsia="Arial" w:hAnsi="Arial"/>
          <w:color w:val="A3A8A5"/>
          <w:sz w:val="19"/>
          <w:szCs w:val="19"/>
        </w:rPr>
        <w:t xml:space="preserve">5.</w:t>
      </w:r>
    </w:p>
    <w:p>
      <w:pPr>
        <w:pBdr>
          <w:bottom w:val="dotted" w:color="C9CDCA" w:sz="6" w:space="1"/>
        </w:pBdr>
        <w:spacing w:before="0" w:after="0" w:line="420" w:lineRule="exact"/>
      </w:pPr>
      <w:r>
        <w:rPr>
          <w:rFonts w:ascii="Arial" w:cs="Arial" w:eastAsia="Arial" w:hAnsi="Arial"/>
          <w:color w:val="A3A8A5"/>
          <w:sz w:val="19"/>
          <w:szCs w:val="19"/>
        </w:rPr>
        <w:t xml:space="preserve">6.</w:t>
      </w:r>
    </w:p>
    <w:p>
      <w:pPr>
        <w:keepNext/>
        <w:spacing w:before="260" w:after="100"/>
      </w:pPr>
      <w:r>
        <w:rPr>
          <w:rFonts w:ascii="Arial" w:cs="Arial" w:eastAsia="Arial" w:hAnsi="Arial"/>
          <w:b/>
          <w:bCs/>
          <w:color w:val="2F8F72"/>
          <w:sz w:val="24"/>
          <w:szCs w:val="24"/>
        </w:rPr>
        <w:t xml:space="preserve">6  </w:t>
      </w:r>
      <w:r>
        <w:rPr>
          <w:rFonts w:ascii="Arial" w:cs="Arial" w:eastAsia="Arial" w:hAnsi="Arial"/>
          <w:b/>
          <w:bCs/>
          <w:color w:val="1F2421"/>
          <w:sz w:val="24"/>
          <w:szCs w:val="24"/>
        </w:rPr>
        <w:t xml:space="preserve">Routine</w:t>
      </w: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08"/>
        <w:gridCol w:w="3408"/>
        <w:gridCol w:w="3408"/>
      </w:tblGrid>
      <w:tr>
        <w:trPr>
          <w:cantSplit/>
          <w:tblHeader/>
        </w:trPr>
        <w:tc>
          <w:tcPr>
            <w:tcW w:type="dxa" w:w="3408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shd w:fill="F3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F2421"/>
                <w:sz w:val="17"/>
                <w:szCs w:val="17"/>
              </w:rPr>
              <w:t xml:space="preserve">Before the open</w:t>
            </w:r>
          </w:p>
        </w:tc>
        <w:tc>
          <w:tcPr>
            <w:tcW w:type="dxa" w:w="3408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shd w:fill="F3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F2421"/>
                <w:sz w:val="17"/>
                <w:szCs w:val="17"/>
              </w:rPr>
              <w:t xml:space="preserve">During the session</w:t>
            </w:r>
          </w:p>
        </w:tc>
        <w:tc>
          <w:tcPr>
            <w:tcW w:type="dxa" w:w="3408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shd w:fill="F3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F2421"/>
                <w:sz w:val="17"/>
                <w:szCs w:val="17"/>
              </w:rPr>
              <w:t xml:space="preserve">After the close</w:t>
            </w:r>
          </w:p>
        </w:tc>
      </w:tr>
      <w:tr>
        <w:trPr>
          <w:cantSplit/>
          <w:trHeight w:val="1700" w:hRule="atLeast"/>
        </w:trPr>
        <w:tc>
          <w:tcPr>
            <w:tcW w:type="dxa" w:w="3408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F2421"/>
                <w:sz w:val="18"/>
                <w:szCs w:val="18"/>
              </w:rPr>
              <w:t xml:space="preserve"/>
            </w:r>
          </w:p>
        </w:tc>
        <w:tc>
          <w:tcPr>
            <w:tcW w:type="dxa" w:w="3408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F2421"/>
                <w:sz w:val="18"/>
                <w:szCs w:val="18"/>
              </w:rPr>
              <w:t xml:space="preserve"/>
            </w:r>
          </w:p>
        </w:tc>
        <w:tc>
          <w:tcPr>
            <w:tcW w:type="dxa" w:w="3408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F2421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before="260" w:after="100"/>
      </w:pPr>
      <w:r>
        <w:rPr>
          <w:rFonts w:ascii="Arial" w:cs="Arial" w:eastAsia="Arial" w:hAnsi="Arial"/>
          <w:b/>
          <w:bCs/>
          <w:color w:val="2F8F72"/>
          <w:sz w:val="24"/>
          <w:szCs w:val="24"/>
        </w:rPr>
        <w:t xml:space="preserve">7  </w:t>
      </w:r>
      <w:r>
        <w:rPr>
          <w:rFonts w:ascii="Arial" w:cs="Arial" w:eastAsia="Arial" w:hAnsi="Arial"/>
          <w:b/>
          <w:bCs/>
          <w:color w:val="1F2421"/>
          <w:sz w:val="24"/>
          <w:szCs w:val="24"/>
        </w:rPr>
        <w:t xml:space="preserve">Review</w:t>
      </w: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00"/>
        <w:gridCol w:w="8624"/>
      </w:tblGrid>
      <w:tr>
        <w:trPr>
          <w:cantSplit/>
        </w:trPr>
        <w:tc>
          <w:tcPr>
            <w:tcW w:type="dxa" w:w="16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shd w:fill="F3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F2421"/>
                <w:sz w:val="18"/>
                <w:szCs w:val="18"/>
              </w:rPr>
              <w:t xml:space="preserve">Every day</w:t>
            </w:r>
          </w:p>
        </w:tc>
        <w:tc>
          <w:tcPr>
            <w:tcW w:type="dxa" w:w="8624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F2421"/>
                <w:sz w:val="18"/>
                <w:szCs w:val="18"/>
              </w:rPr>
              <w:t xml:space="preserve">Grade every trade A to F on how well I followed this plan, not on P&amp;L. Tag the mistakes. Close out the daily plan.</w:t>
            </w:r>
          </w:p>
        </w:tc>
      </w:tr>
      <w:tr>
        <w:trPr>
          <w:cantSplit/>
        </w:trPr>
        <w:tc>
          <w:tcPr>
            <w:tcW w:type="dxa" w:w="16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shd w:fill="F3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F2421"/>
                <w:sz w:val="18"/>
                <w:szCs w:val="18"/>
              </w:rPr>
              <w:t xml:space="preserve">Every week</w:t>
            </w:r>
          </w:p>
        </w:tc>
        <w:tc>
          <w:tcPr>
            <w:tcW w:type="dxa" w:w="8624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F2421"/>
                <w:sz w:val="18"/>
                <w:szCs w:val="18"/>
              </w:rPr>
              <w:t xml:space="preserve">Add up what each mistake cost. The most expensive one is next week's only focus.</w:t>
            </w:r>
          </w:p>
        </w:tc>
      </w:tr>
      <w:tr>
        <w:trPr>
          <w:cantSplit/>
        </w:trPr>
        <w:tc>
          <w:tcPr>
            <w:tcW w:type="dxa" w:w="16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shd w:fill="F3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F2421"/>
                <w:sz w:val="18"/>
                <w:szCs w:val="18"/>
              </w:rPr>
              <w:t xml:space="preserve">Every month</w:t>
            </w:r>
          </w:p>
        </w:tc>
        <w:tc>
          <w:tcPr>
            <w:tcW w:type="dxa" w:w="8624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F2421"/>
                <w:sz w:val="18"/>
                <w:szCs w:val="18"/>
              </w:rPr>
              <w:t xml:space="preserve">Reread this plan. Change at most one thing, and write down why.</w:t>
            </w:r>
          </w:p>
        </w:tc>
      </w:tr>
    </w:tbl>
    <w:p>
      <w:r>
        <w:br w:type="page"/>
      </w:r>
    </w:p>
    <w:p>
      <w:pPr>
        <w:spacing w:after="60"/>
      </w:pPr>
      <w:r>
        <w:rPr>
          <w:rFonts w:ascii="Arial" w:cs="Arial" w:eastAsia="Arial" w:hAnsi="Arial"/>
          <w:b/>
          <w:bCs/>
          <w:color w:val="1F2421"/>
          <w:sz w:val="40"/>
          <w:szCs w:val="40"/>
        </w:rPr>
        <w:t xml:space="preserve">Daily game plan</w:t>
      </w:r>
    </w:p>
    <w:p>
      <w:pPr>
        <w:pBdr>
          <w:bottom w:val="single" w:color="2F8F72" w:sz="12" w:space="8"/>
        </w:pBdr>
        <w:spacing w:after="200"/>
      </w:pPr>
      <w:r>
        <w:rPr>
          <w:rFonts w:ascii="Arial" w:cs="Arial" w:eastAsia="Arial" w:hAnsi="Arial"/>
          <w:color w:val="6B716D"/>
          <w:sz w:val="19"/>
          <w:szCs w:val="19"/>
        </w:rPr>
        <w:t xml:space="preserve">Fill it in before the open. If price does something that isn't on this page, you don't have a trade.</w:t>
      </w: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56"/>
        <w:gridCol w:w="2556"/>
        <w:gridCol w:w="2556"/>
        <w:gridCol w:w="2556"/>
      </w:tblGrid>
      <w:tr>
        <w:trPr>
          <w:cantSplit/>
        </w:trPr>
        <w:tc>
          <w:tcPr>
            <w:tcW w:type="dxa" w:w="2556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F2421"/>
                <w:sz w:val="18"/>
                <w:szCs w:val="18"/>
              </w:rPr>
              <w:t xml:space="preserve">Date:</w:t>
            </w:r>
          </w:p>
        </w:tc>
        <w:tc>
          <w:tcPr>
            <w:tcW w:type="dxa" w:w="2556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F2421"/>
                <w:sz w:val="18"/>
                <w:szCs w:val="18"/>
              </w:rPr>
              <w:t xml:space="preserve">Market:</w:t>
            </w:r>
          </w:p>
        </w:tc>
        <w:tc>
          <w:tcPr>
            <w:tcW w:type="dxa" w:w="2556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F2421"/>
                <w:sz w:val="18"/>
                <w:szCs w:val="18"/>
              </w:rPr>
              <w:t xml:space="preserve">Bias:</w:t>
            </w:r>
          </w:p>
        </w:tc>
        <w:tc>
          <w:tcPr>
            <w:tcW w:type="dxa" w:w="2556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F2421"/>
                <w:sz w:val="18"/>
                <w:szCs w:val="18"/>
              </w:rPr>
              <w:t xml:space="preserve">1R today: $</w:t>
            </w:r>
          </w:p>
        </w:tc>
      </w:tr>
    </w:tbl>
    <w:p>
      <w:pPr>
        <w:keepNext/>
        <w:spacing w:before="140" w:after="40"/>
      </w:pPr>
      <w:r>
        <w:rPr>
          <w:rFonts w:ascii="Arial" w:cs="Arial" w:eastAsia="Arial" w:hAnsi="Arial"/>
          <w:b/>
          <w:bCs/>
          <w:color w:val="1F2421"/>
          <w:sz w:val="18"/>
          <w:szCs w:val="18"/>
        </w:rPr>
        <w:t xml:space="preserve">Why that bias</w:t>
      </w:r>
    </w:p>
    <w:p>
      <w:pPr>
        <w:pBdr>
          <w:bottom w:val="dotted" w:color="C9CDCA" w:sz="6" w:space="1"/>
        </w:pBdr>
        <w:spacing w:before="0" w:after="0" w:line="400" w:lineRule="exact"/>
      </w:pPr>
      <w:r>
        <w:rPr>
          <w:rFonts w:ascii="Arial" w:cs="Arial" w:eastAsia="Arial" w:hAnsi="Arial"/>
          <w:color w:val="1F2421"/>
          <w:sz w:val="20"/>
          <w:szCs w:val="20"/>
        </w:rPr>
        <w:t xml:space="preserve"/>
      </w:r>
    </w:p>
    <w:p>
      <w:pPr>
        <w:pBdr>
          <w:bottom w:val="dotted" w:color="C9CDCA" w:sz="6" w:space="1"/>
        </w:pBdr>
        <w:spacing w:before="0" w:after="0" w:line="400" w:lineRule="exact"/>
      </w:pPr>
      <w:r>
        <w:rPr>
          <w:rFonts w:ascii="Arial" w:cs="Arial" w:eastAsia="Arial" w:hAnsi="Arial"/>
          <w:color w:val="1F2421"/>
          <w:sz w:val="20"/>
          <w:szCs w:val="20"/>
        </w:rPr>
        <w:t xml:space="preserve"/>
      </w:r>
    </w:p>
    <w:p>
      <w:pPr>
        <w:keepNext/>
        <w:spacing w:before="140" w:after="40"/>
      </w:pPr>
      <w:r>
        <w:rPr>
          <w:rFonts w:ascii="Arial" w:cs="Arial" w:eastAsia="Arial" w:hAnsi="Arial"/>
          <w:b/>
          <w:bCs/>
          <w:color w:val="1F2421"/>
          <w:sz w:val="18"/>
          <w:szCs w:val="18"/>
        </w:rPr>
        <w:t xml:space="preserve">Key levels</w:t>
      </w: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00"/>
        <w:gridCol w:w="7824"/>
      </w:tblGrid>
      <w:tr>
        <w:trPr>
          <w:cantSplit/>
          <w:tblHeader/>
        </w:trPr>
        <w:tc>
          <w:tcPr>
            <w:tcW w:type="dxa" w:w="24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shd w:fill="F3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F2421"/>
                <w:sz w:val="17"/>
                <w:szCs w:val="17"/>
              </w:rPr>
              <w:t xml:space="preserve">Level</w:t>
            </w:r>
          </w:p>
        </w:tc>
        <w:tc>
          <w:tcPr>
            <w:tcW w:type="dxa" w:w="7824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shd w:fill="F3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F2421"/>
                <w:sz w:val="17"/>
                <w:szCs w:val="17"/>
              </w:rPr>
              <w:t xml:space="preserve">Why it matters</w:t>
            </w:r>
          </w:p>
        </w:tc>
      </w:tr>
      <w:tr>
        <w:trPr>
          <w:cantSplit/>
          <w:trHeight w:val="400" w:hRule="atLeast"/>
        </w:trPr>
        <w:tc>
          <w:tcPr>
            <w:tcW w:type="dxa" w:w="24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F2421"/>
                <w:sz w:val="18"/>
                <w:szCs w:val="18"/>
              </w:rPr>
              <w:t xml:space="preserve"/>
            </w:r>
          </w:p>
        </w:tc>
        <w:tc>
          <w:tcPr>
            <w:tcW w:type="dxa" w:w="7824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F242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4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F2421"/>
                <w:sz w:val="18"/>
                <w:szCs w:val="18"/>
              </w:rPr>
              <w:t xml:space="preserve"/>
            </w:r>
          </w:p>
        </w:tc>
        <w:tc>
          <w:tcPr>
            <w:tcW w:type="dxa" w:w="7824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F242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4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F2421"/>
                <w:sz w:val="18"/>
                <w:szCs w:val="18"/>
              </w:rPr>
              <w:t xml:space="preserve"/>
            </w:r>
          </w:p>
        </w:tc>
        <w:tc>
          <w:tcPr>
            <w:tcW w:type="dxa" w:w="7824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F2421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before="140" w:after="40"/>
      </w:pPr>
      <w:r>
        <w:rPr>
          <w:rFonts w:ascii="Arial" w:cs="Arial" w:eastAsia="Arial" w:hAnsi="Arial"/>
          <w:b/>
          <w:bCs/>
          <w:color w:val="1F2421"/>
          <w:sz w:val="18"/>
          <w:szCs w:val="18"/>
        </w:rPr>
        <w:t xml:space="preserve">News and times to avoid</w:t>
      </w:r>
    </w:p>
    <w:p>
      <w:pPr>
        <w:pBdr>
          <w:bottom w:val="dotted" w:color="C9CDCA" w:sz="6" w:space="1"/>
        </w:pBdr>
        <w:spacing w:before="0" w:after="0" w:line="400" w:lineRule="exact"/>
      </w:pPr>
      <w:r>
        <w:rPr>
          <w:rFonts w:ascii="Arial" w:cs="Arial" w:eastAsia="Arial" w:hAnsi="Arial"/>
          <w:color w:val="1F2421"/>
          <w:sz w:val="20"/>
          <w:szCs w:val="20"/>
        </w:rPr>
        <w:t xml:space="preserve"/>
      </w:r>
    </w:p>
    <w:p>
      <w:pPr>
        <w:keepNext/>
        <w:spacing w:before="140" w:after="40"/>
      </w:pPr>
      <w:r>
        <w:rPr>
          <w:rFonts w:ascii="Arial" w:cs="Arial" w:eastAsia="Arial" w:hAnsi="Arial"/>
          <w:b/>
          <w:bCs/>
          <w:color w:val="1F2421"/>
          <w:sz w:val="18"/>
          <w:szCs w:val="18"/>
        </w:rPr>
        <w:t xml:space="preserve">Scenarios</w:t>
      </w: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2600"/>
        <w:gridCol w:w="2300"/>
        <w:gridCol w:w="2500"/>
        <w:gridCol w:w="2124"/>
      </w:tblGrid>
      <w:tr>
        <w:trPr>
          <w:cantSplit/>
          <w:tblHeader/>
        </w:trPr>
        <w:tc>
          <w:tcPr>
            <w:tcW w:type="dxa" w:w="7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shd w:fill="F3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F2421"/>
                <w:sz w:val="17"/>
                <w:szCs w:val="17"/>
              </w:rPr>
              <w:t xml:space="preserve"/>
            </w:r>
          </w:p>
        </w:tc>
        <w:tc>
          <w:tcPr>
            <w:tcW w:type="dxa" w:w="26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shd w:fill="F3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F2421"/>
                <w:sz w:val="17"/>
                <w:szCs w:val="17"/>
              </w:rPr>
              <w:t xml:space="preserve">If this happens</w:t>
            </w:r>
          </w:p>
        </w:tc>
        <w:tc>
          <w:tcPr>
            <w:tcW w:type="dxa" w:w="23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shd w:fill="F3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F2421"/>
                <w:sz w:val="17"/>
                <w:szCs w:val="17"/>
              </w:rPr>
              <w:t xml:space="preserve">What has to happen first</w:t>
            </w:r>
          </w:p>
        </w:tc>
        <w:tc>
          <w:tcPr>
            <w:tcW w:type="dxa" w:w="25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shd w:fill="F3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F2421"/>
                <w:sz w:val="17"/>
                <w:szCs w:val="17"/>
              </w:rPr>
              <w:t xml:space="preserve">What I do (size, entry, target)</w:t>
            </w:r>
          </w:p>
        </w:tc>
        <w:tc>
          <w:tcPr>
            <w:tcW w:type="dxa" w:w="2124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shd w:fill="F3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F2421"/>
                <w:sz w:val="17"/>
                <w:szCs w:val="17"/>
              </w:rPr>
              <w:t xml:space="preserve">I'm wrong if</w:t>
            </w:r>
          </w:p>
        </w:tc>
      </w:tr>
      <w:tr>
        <w:trPr>
          <w:cantSplit/>
          <w:trHeight w:val="900" w:hRule="atLeast"/>
        </w:trPr>
        <w:tc>
          <w:tcPr>
            <w:tcW w:type="dxa" w:w="7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shd w:fill="F3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F2421"/>
                <w:sz w:val="18"/>
                <w:szCs w:val="18"/>
              </w:rPr>
              <w:t xml:space="preserve">A</w:t>
            </w:r>
          </w:p>
        </w:tc>
        <w:tc>
          <w:tcPr>
            <w:tcW w:type="dxa" w:w="26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F2421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F2421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F2421"/>
                <w:sz w:val="18"/>
                <w:szCs w:val="18"/>
              </w:rPr>
              <w:t xml:space="preserve"/>
            </w:r>
          </w:p>
        </w:tc>
        <w:tc>
          <w:tcPr>
            <w:tcW w:type="dxa" w:w="2124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F242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7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shd w:fill="F3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F2421"/>
                <w:sz w:val="18"/>
                <w:szCs w:val="18"/>
              </w:rPr>
              <w:t xml:space="preserve">B</w:t>
            </w:r>
          </w:p>
        </w:tc>
        <w:tc>
          <w:tcPr>
            <w:tcW w:type="dxa" w:w="26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F2421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F2421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F2421"/>
                <w:sz w:val="18"/>
                <w:szCs w:val="18"/>
              </w:rPr>
              <w:t xml:space="preserve"/>
            </w:r>
          </w:p>
        </w:tc>
        <w:tc>
          <w:tcPr>
            <w:tcW w:type="dxa" w:w="2124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F242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7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shd w:fill="F3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F2421"/>
                <w:sz w:val="18"/>
                <w:szCs w:val="18"/>
              </w:rPr>
              <w:t xml:space="preserve">C</w:t>
            </w:r>
          </w:p>
        </w:tc>
        <w:tc>
          <w:tcPr>
            <w:tcW w:type="dxa" w:w="26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F2421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F2421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F2421"/>
                <w:sz w:val="18"/>
                <w:szCs w:val="18"/>
              </w:rPr>
              <w:t xml:space="preserve"/>
            </w:r>
          </w:p>
        </w:tc>
        <w:tc>
          <w:tcPr>
            <w:tcW w:type="dxa" w:w="2124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F2421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before="140" w:after="40"/>
      </w:pPr>
      <w:r>
        <w:rPr>
          <w:rFonts w:ascii="Arial" w:cs="Arial" w:eastAsia="Arial" w:hAnsi="Arial"/>
          <w:b/>
          <w:bCs/>
          <w:color w:val="1F2421"/>
          <w:sz w:val="18"/>
          <w:szCs w:val="18"/>
        </w:rPr>
        <w:t xml:space="preserve">What I won't do today</w:t>
      </w:r>
    </w:p>
    <w:p>
      <w:pPr>
        <w:pBdr>
          <w:bottom w:val="dotted" w:color="C9CDCA" w:sz="6" w:space="1"/>
        </w:pBdr>
        <w:spacing w:before="0" w:after="0" w:line="400" w:lineRule="exact"/>
      </w:pPr>
      <w:r>
        <w:rPr>
          <w:rFonts w:ascii="Arial" w:cs="Arial" w:eastAsia="Arial" w:hAnsi="Arial"/>
          <w:color w:val="1F2421"/>
          <w:sz w:val="20"/>
          <w:szCs w:val="20"/>
        </w:rPr>
        <w:t xml:space="preserve"/>
      </w:r>
    </w:p>
    <w:p>
      <w:pPr>
        <w:pBdr>
          <w:bottom w:val="dotted" w:color="C9CDCA" w:sz="6" w:space="1"/>
        </w:pBdr>
        <w:spacing w:before="0" w:after="0" w:line="400" w:lineRule="exact"/>
      </w:pPr>
      <w:r>
        <w:rPr>
          <w:rFonts w:ascii="Arial" w:cs="Arial" w:eastAsia="Arial" w:hAnsi="Arial"/>
          <w:color w:val="1F2421"/>
          <w:sz w:val="20"/>
          <w:szCs w:val="20"/>
        </w:rPr>
        <w:t xml:space="preserve"/>
      </w:r>
    </w:p>
    <w:p>
      <w:pPr>
        <w:keepNext/>
        <w:pBdr>
          <w:top w:val="single" w:color="2F8F72" w:sz="8" w:space="8"/>
        </w:pBdr>
        <w:spacing w:before="280" w:after="80"/>
      </w:pPr>
      <w:r>
        <w:rPr>
          <w:rFonts w:ascii="Arial" w:cs="Arial" w:eastAsia="Arial" w:hAnsi="Arial"/>
          <w:b/>
          <w:bCs/>
          <w:color w:val="1F2421"/>
          <w:sz w:val="22"/>
          <w:szCs w:val="22"/>
        </w:rPr>
        <w:t xml:space="preserve">After the close</w:t>
      </w: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6624"/>
      </w:tblGrid>
      <w:tr>
        <w:trPr>
          <w:cantSplit/>
          <w:trHeight w:val="460" w:hRule="atLeast"/>
        </w:trPr>
        <w:tc>
          <w:tcPr>
            <w:tcW w:type="dxa" w:w="36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shd w:fill="F3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F2421"/>
                <w:sz w:val="18"/>
                <w:szCs w:val="18"/>
              </w:rPr>
              <w:t xml:space="preserve">Which scenario played out?</w:t>
            </w:r>
          </w:p>
        </w:tc>
        <w:tc>
          <w:tcPr>
            <w:tcW w:type="dxa" w:w="6624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F2421"/>
                <w:sz w:val="18"/>
                <w:szCs w:val="18"/>
              </w:rPr>
              <w:t xml:space="preserve">A  /  B  /  C  /  none          Played  /  Partly  /  Didn't</w:t>
            </w:r>
          </w:p>
        </w:tc>
      </w:tr>
      <w:tr>
        <w:trPr>
          <w:cantSplit/>
          <w:trHeight w:val="460" w:hRule="atLeast"/>
        </w:trPr>
        <w:tc>
          <w:tcPr>
            <w:tcW w:type="dxa" w:w="36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shd w:fill="F3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F2421"/>
                <w:sz w:val="18"/>
                <w:szCs w:val="18"/>
              </w:rPr>
              <w:t xml:space="preserve">Did I trade the plan?</w:t>
            </w:r>
          </w:p>
        </w:tc>
        <w:tc>
          <w:tcPr>
            <w:tcW w:type="dxa" w:w="6624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F2421"/>
                <w:sz w:val="18"/>
                <w:szCs w:val="18"/>
              </w:rPr>
              <w:t xml:space="preserve">Yes  /  No. If no, what did I do instead?</w:t>
            </w:r>
          </w:p>
        </w:tc>
      </w:tr>
      <w:tr>
        <w:trPr>
          <w:cantSplit/>
          <w:trHeight w:val="460" w:hRule="atLeast"/>
        </w:trPr>
        <w:tc>
          <w:tcPr>
            <w:tcW w:type="dxa" w:w="36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shd w:fill="F3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F2421"/>
                <w:sz w:val="18"/>
                <w:szCs w:val="18"/>
              </w:rPr>
              <w:t xml:space="preserve">Rules broken today</w:t>
            </w:r>
          </w:p>
        </w:tc>
        <w:tc>
          <w:tcPr>
            <w:tcW w:type="dxa" w:w="6624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F242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36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shd w:fill="F3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F2421"/>
                <w:sz w:val="18"/>
                <w:szCs w:val="18"/>
              </w:rPr>
              <w:t xml:space="preserve">One thing for tomorrow</w:t>
            </w:r>
          </w:p>
        </w:tc>
        <w:tc>
          <w:tcPr>
            <w:tcW w:type="dxa" w:w="6624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F2421"/>
                <w:sz w:val="18"/>
                <w:szCs w:val="18"/>
              </w:rPr>
              <w:t xml:space="preserve"/>
            </w:r>
          </w:p>
        </w:tc>
      </w:tr>
    </w:tbl>
    <w:p>
      <w:r>
        <w:br w:type="page"/>
      </w:r>
    </w:p>
    <w:p>
      <w:pPr>
        <w:spacing w:after="60"/>
      </w:pPr>
      <w:r>
        <w:rPr>
          <w:rFonts w:ascii="Arial" w:cs="Arial" w:eastAsia="Arial" w:hAnsi="Arial"/>
          <w:b/>
          <w:bCs/>
          <w:color w:val="1F2421"/>
          <w:sz w:val="40"/>
          <w:szCs w:val="40"/>
        </w:rPr>
        <w:t xml:space="preserve">Example: a finished plan</w:t>
      </w:r>
    </w:p>
    <w:p>
      <w:pPr>
        <w:pBdr>
          <w:bottom w:val="single" w:color="2F8F72" w:sz="12" w:space="8"/>
        </w:pBdr>
        <w:spacing w:after="200"/>
      </w:pPr>
      <w:r>
        <w:rPr>
          <w:rFonts w:ascii="Arial" w:cs="Arial" w:eastAsia="Arial" w:hAnsi="Arial"/>
          <w:color w:val="6B716D"/>
          <w:sz w:val="19"/>
          <w:szCs w:val="19"/>
        </w:rPr>
        <w:t xml:space="preserve">A made-up plan for an index futures day trader, so you can see how specific each part should be. Your numbers will be different.</w:t>
      </w:r>
    </w:p>
    <w:p>
      <w:pPr>
        <w:keepNext/>
        <w:spacing w:before="140" w:after="40"/>
      </w:pPr>
      <w:r>
        <w:rPr>
          <w:rFonts w:ascii="Arial" w:cs="Arial" w:eastAsia="Arial" w:hAnsi="Arial"/>
          <w:b/>
          <w:bCs/>
          <w:color w:val="1F2421"/>
          <w:sz w:val="18"/>
          <w:szCs w:val="18"/>
        </w:rPr>
        <w:t xml:space="preserve">What I'm working on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F2421"/>
          <w:sz w:val="18"/>
          <w:szCs w:val="18"/>
        </w:rPr>
        <w:t xml:space="preserve">Grade A or B on at least 8 of every 10 trades.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F2421"/>
          <w:sz w:val="18"/>
          <w:szCs w:val="18"/>
        </w:rPr>
        <w:t xml:space="preserve">10 sessions in a row with no rule broken.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F2421"/>
          <w:sz w:val="18"/>
          <w:szCs w:val="18"/>
        </w:rPr>
        <w:t xml:space="preserve">Daily game plan filled in before every session.</w:t>
      </w:r>
    </w:p>
    <w:p>
      <w:pPr>
        <w:keepNext/>
        <w:spacing w:before="140" w:after="40"/>
      </w:pPr>
      <w:r>
        <w:rPr>
          <w:rFonts w:ascii="Arial" w:cs="Arial" w:eastAsia="Arial" w:hAnsi="Arial"/>
          <w:b/>
          <w:bCs/>
          <w:color w:val="1F2421"/>
          <w:sz w:val="18"/>
          <w:szCs w:val="18"/>
        </w:rPr>
        <w:t xml:space="preserve">Markets and hours</w:t>
      </w: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900"/>
        <w:gridCol w:w="7324"/>
      </w:tblGrid>
      <w:tr>
        <w:trPr>
          <w:cantSplit/>
        </w:trPr>
        <w:tc>
          <w:tcPr>
            <w:tcW w:type="dxa" w:w="29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shd w:fill="F3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F2421"/>
                <w:sz w:val="17"/>
                <w:szCs w:val="17"/>
              </w:rPr>
              <w:t xml:space="preserve">Markets I trade</w:t>
            </w:r>
          </w:p>
        </w:tc>
        <w:tc>
          <w:tcPr>
            <w:tcW w:type="dxa" w:w="7324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F2421"/>
                <w:sz w:val="17"/>
                <w:szCs w:val="17"/>
              </w:rPr>
              <w:t xml:space="preserve">NQ, traded with MNQ (micro Nasdaq futures). Nothing else.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shd w:fill="F3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F2421"/>
                <w:sz w:val="17"/>
                <w:szCs w:val="17"/>
              </w:rPr>
              <w:t xml:space="preserve">Hours I trade</w:t>
            </w:r>
          </w:p>
        </w:tc>
        <w:tc>
          <w:tcPr>
            <w:tcW w:type="dxa" w:w="7324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F2421"/>
                <w:sz w:val="17"/>
                <w:szCs w:val="17"/>
              </w:rPr>
              <w:t xml:space="preserve">9:30 to 11:30 New York time.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shd w:fill="F3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F2421"/>
                <w:sz w:val="17"/>
                <w:szCs w:val="17"/>
              </w:rPr>
              <w:t xml:space="preserve">When I don't trade</w:t>
            </w:r>
          </w:p>
        </w:tc>
        <w:tc>
          <w:tcPr>
            <w:tcW w:type="dxa" w:w="7324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F2421"/>
                <w:sz w:val="17"/>
                <w:szCs w:val="17"/>
              </w:rPr>
              <w:t xml:space="preserve">5 minutes before to 15 minutes after big news (CPI, jobs report, FOMC). After 2 losers in a row.</w:t>
            </w:r>
          </w:p>
        </w:tc>
      </w:tr>
    </w:tbl>
    <w:p>
      <w:pPr>
        <w:keepNext/>
        <w:spacing w:before="140" w:after="40"/>
      </w:pPr>
      <w:r>
        <w:rPr>
          <w:rFonts w:ascii="Arial" w:cs="Arial" w:eastAsia="Arial" w:hAnsi="Arial"/>
          <w:b/>
          <w:bCs/>
          <w:color w:val="1F2421"/>
          <w:sz w:val="18"/>
          <w:szCs w:val="18"/>
        </w:rPr>
        <w:t xml:space="preserve">Setup: opening range break and retest</w:t>
      </w: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900"/>
        <w:gridCol w:w="7324"/>
      </w:tblGrid>
      <w:tr>
        <w:trPr>
          <w:cantSplit/>
        </w:trPr>
        <w:tc>
          <w:tcPr>
            <w:tcW w:type="dxa" w:w="29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shd w:fill="F3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F2421"/>
                <w:sz w:val="17"/>
                <w:szCs w:val="17"/>
              </w:rPr>
              <w:t xml:space="preserve">What I need to see</w:t>
            </w:r>
          </w:p>
        </w:tc>
        <w:tc>
          <w:tcPr>
            <w:tcW w:type="dxa" w:w="7324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F2421"/>
                <w:sz w:val="17"/>
                <w:szCs w:val="17"/>
              </w:rPr>
              <w:t xml:space="preserve">The first 15 minutes set a range. A 5-minute candle closes outside it. Price comes back to the edge of the range and holds it for one full candle. No big news in the next 15 minutes.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shd w:fill="F3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F2421"/>
                <w:sz w:val="17"/>
                <w:szCs w:val="17"/>
              </w:rPr>
              <w:t xml:space="preserve">Entry</w:t>
            </w:r>
          </w:p>
        </w:tc>
        <w:tc>
          <w:tcPr>
            <w:tcW w:type="dxa" w:w="7324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F2421"/>
                <w:sz w:val="17"/>
                <w:szCs w:val="17"/>
              </w:rPr>
              <w:t xml:space="preserve">When that holding candle closes.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shd w:fill="F3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F2421"/>
                <w:sz w:val="17"/>
                <w:szCs w:val="17"/>
              </w:rPr>
              <w:t xml:space="preserve">Stop</w:t>
            </w:r>
          </w:p>
        </w:tc>
        <w:tc>
          <w:tcPr>
            <w:tcW w:type="dxa" w:w="7324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F2421"/>
                <w:sz w:val="17"/>
                <w:szCs w:val="17"/>
              </w:rPr>
              <w:t xml:space="preserve">Back inside the range. Never more than 25 points.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shd w:fill="F3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F2421"/>
                <w:sz w:val="17"/>
                <w:szCs w:val="17"/>
              </w:rPr>
              <w:t xml:space="preserve">Target and management</w:t>
            </w:r>
          </w:p>
        </w:tc>
        <w:tc>
          <w:tcPr>
            <w:tcW w:type="dxa" w:w="7324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F2421"/>
                <w:sz w:val="17"/>
                <w:szCs w:val="17"/>
              </w:rPr>
              <w:t xml:space="preserve">2R. Stop to break-even at 1R. No adding to the trade.</w:t>
            </w:r>
          </w:p>
        </w:tc>
      </w:tr>
    </w:tbl>
    <w:p>
      <w:pPr>
        <w:keepNext/>
        <w:spacing w:before="140" w:after="40"/>
      </w:pPr>
      <w:r>
        <w:rPr>
          <w:rFonts w:ascii="Arial" w:cs="Arial" w:eastAsia="Arial" w:hAnsi="Arial"/>
          <w:b/>
          <w:bCs/>
          <w:color w:val="1F2421"/>
          <w:sz w:val="18"/>
          <w:szCs w:val="18"/>
        </w:rPr>
        <w:t xml:space="preserve">Risk</w:t>
      </w: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2400"/>
        <w:gridCol w:w="4824"/>
      </w:tblGrid>
      <w:tr>
        <w:trPr>
          <w:cantSplit/>
          <w:tblHeader/>
        </w:trPr>
        <w:tc>
          <w:tcPr>
            <w:tcW w:type="dxa" w:w="30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shd w:fill="F3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F2421"/>
                <w:sz w:val="17"/>
                <w:szCs w:val="17"/>
              </w:rPr>
              <w:t xml:space="preserve">Rule</w:t>
            </w:r>
          </w:p>
        </w:tc>
        <w:tc>
          <w:tcPr>
            <w:tcW w:type="dxa" w:w="24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shd w:fill="F3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F2421"/>
                <w:sz w:val="17"/>
                <w:szCs w:val="17"/>
              </w:rPr>
              <w:t xml:space="preserve">Number</w:t>
            </w:r>
          </w:p>
        </w:tc>
        <w:tc>
          <w:tcPr>
            <w:tcW w:type="dxa" w:w="4824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shd w:fill="F3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F2421"/>
                <w:sz w:val="17"/>
                <w:szCs w:val="17"/>
              </w:rPr>
              <w:t xml:space="preserve">What I do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shd w:fill="F3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F2421"/>
                <w:sz w:val="17"/>
                <w:szCs w:val="17"/>
              </w:rPr>
              <w:t xml:space="preserve">1R</w:t>
            </w:r>
          </w:p>
        </w:tc>
        <w:tc>
          <w:tcPr>
            <w:tcW w:type="dxa" w:w="24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F2421"/>
                <w:sz w:val="17"/>
                <w:szCs w:val="17"/>
              </w:rPr>
              <w:t xml:space="preserve">$200</w:t>
            </w:r>
          </w:p>
        </w:tc>
        <w:tc>
          <w:tcPr>
            <w:tcW w:type="dxa" w:w="4824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F2421"/>
                <w:sz w:val="17"/>
                <w:szCs w:val="17"/>
              </w:rPr>
              <w:t xml:space="preserve">Size every trade to it: 4 MNQ with a 25-point stop is 4 × 25 points × $2 = $200.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shd w:fill="F3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F2421"/>
                <w:sz w:val="17"/>
                <w:szCs w:val="17"/>
              </w:rPr>
              <w:t xml:space="preserve">Max loss per trade</w:t>
            </w:r>
          </w:p>
        </w:tc>
        <w:tc>
          <w:tcPr>
            <w:tcW w:type="dxa" w:w="24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F2421"/>
                <w:sz w:val="17"/>
                <w:szCs w:val="17"/>
              </w:rPr>
              <w:t xml:space="preserve">1R ($200)</w:t>
            </w:r>
          </w:p>
        </w:tc>
        <w:tc>
          <w:tcPr>
            <w:tcW w:type="dxa" w:w="4824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F2421"/>
                <w:sz w:val="17"/>
                <w:szCs w:val="17"/>
              </w:rPr>
              <w:t xml:space="preserve">Exit at the stop. Never move it further away.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shd w:fill="F3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F2421"/>
                <w:sz w:val="17"/>
                <w:szCs w:val="17"/>
              </w:rPr>
              <w:t xml:space="preserve">Daily loss limit</w:t>
            </w:r>
          </w:p>
        </w:tc>
        <w:tc>
          <w:tcPr>
            <w:tcW w:type="dxa" w:w="24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F2421"/>
                <w:sz w:val="17"/>
                <w:szCs w:val="17"/>
              </w:rPr>
              <w:t xml:space="preserve">$500</w:t>
            </w:r>
          </w:p>
        </w:tc>
        <w:tc>
          <w:tcPr>
            <w:tcW w:type="dxa" w:w="4824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F2421"/>
                <w:sz w:val="17"/>
                <w:szCs w:val="17"/>
              </w:rPr>
              <w:t xml:space="preserve">Close the platform for the day.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shd w:fill="F3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F2421"/>
                <w:sz w:val="17"/>
                <w:szCs w:val="17"/>
              </w:rPr>
              <w:t xml:space="preserve">Weekly loss limit</w:t>
            </w:r>
          </w:p>
        </w:tc>
        <w:tc>
          <w:tcPr>
            <w:tcW w:type="dxa" w:w="24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F2421"/>
                <w:sz w:val="17"/>
                <w:szCs w:val="17"/>
              </w:rPr>
              <w:t xml:space="preserve">$1,200</w:t>
            </w:r>
          </w:p>
        </w:tc>
        <w:tc>
          <w:tcPr>
            <w:tcW w:type="dxa" w:w="4824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F2421"/>
                <w:sz w:val="17"/>
                <w:szCs w:val="17"/>
              </w:rPr>
              <w:t xml:space="preserve">Done until Monday.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shd w:fill="F3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F2421"/>
                <w:sz w:val="17"/>
                <w:szCs w:val="17"/>
              </w:rPr>
              <w:t xml:space="preserve">Max position size</w:t>
            </w:r>
          </w:p>
        </w:tc>
        <w:tc>
          <w:tcPr>
            <w:tcW w:type="dxa" w:w="24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F2421"/>
                <w:sz w:val="17"/>
                <w:szCs w:val="17"/>
              </w:rPr>
              <w:t xml:space="preserve">4 MNQ</w:t>
            </w:r>
          </w:p>
        </w:tc>
        <w:tc>
          <w:tcPr>
            <w:tcW w:type="dxa" w:w="4824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F2421"/>
                <w:sz w:val="17"/>
                <w:szCs w:val="17"/>
              </w:rPr>
              <w:t xml:space="preserve">Never more, even with a smaller stop.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shd w:fill="F3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F2421"/>
                <w:sz w:val="17"/>
                <w:szCs w:val="17"/>
              </w:rPr>
              <w:t xml:space="preserve">Max trades per day</w:t>
            </w:r>
          </w:p>
        </w:tc>
        <w:tc>
          <w:tcPr>
            <w:tcW w:type="dxa" w:w="24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F2421"/>
                <w:sz w:val="17"/>
                <w:szCs w:val="17"/>
              </w:rPr>
              <w:t xml:space="preserve">3</w:t>
            </w:r>
          </w:p>
        </w:tc>
        <w:tc>
          <w:tcPr>
            <w:tcW w:type="dxa" w:w="4824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F2421"/>
                <w:sz w:val="17"/>
                <w:szCs w:val="17"/>
              </w:rPr>
              <w:t xml:space="preserve">Done for the day, even if green.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shd w:fill="F3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F2421"/>
                <w:sz w:val="17"/>
                <w:szCs w:val="17"/>
              </w:rPr>
              <w:t xml:space="preserve">Losers in a row</w:t>
            </w:r>
          </w:p>
        </w:tc>
        <w:tc>
          <w:tcPr>
            <w:tcW w:type="dxa" w:w="2400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F2421"/>
                <w:sz w:val="17"/>
                <w:szCs w:val="17"/>
              </w:rPr>
              <w:t xml:space="preserve">2</w:t>
            </w:r>
          </w:p>
        </w:tc>
        <w:tc>
          <w:tcPr>
            <w:tcW w:type="dxa" w:w="4824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color w:val="1F2421"/>
                <w:sz w:val="17"/>
                <w:szCs w:val="17"/>
              </w:rPr>
              <w:t xml:space="preserve">Done for the day.</w:t>
            </w:r>
          </w:p>
        </w:tc>
      </w:tr>
    </w:tbl>
    <w:p>
      <w:pPr>
        <w:keepNext/>
        <w:spacing w:before="140" w:after="40"/>
      </w:pPr>
      <w:r>
        <w:rPr>
          <w:rFonts w:ascii="Arial" w:cs="Arial" w:eastAsia="Arial" w:hAnsi="Arial"/>
          <w:b/>
          <w:bCs/>
          <w:color w:val="1F2421"/>
          <w:sz w:val="18"/>
          <w:szCs w:val="18"/>
        </w:rPr>
        <w:t xml:space="preserve">Routine</w:t>
      </w: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08"/>
        <w:gridCol w:w="3408"/>
        <w:gridCol w:w="3408"/>
      </w:tblGrid>
      <w:tr>
        <w:trPr>
          <w:cantSplit/>
          <w:tblHeader/>
        </w:trPr>
        <w:tc>
          <w:tcPr>
            <w:tcW w:type="dxa" w:w="3408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shd w:fill="F3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F2421"/>
                <w:sz w:val="17"/>
                <w:szCs w:val="17"/>
              </w:rPr>
              <w:t xml:space="preserve">Before the open</w:t>
            </w:r>
          </w:p>
        </w:tc>
        <w:tc>
          <w:tcPr>
            <w:tcW w:type="dxa" w:w="3408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shd w:fill="F3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F2421"/>
                <w:sz w:val="17"/>
                <w:szCs w:val="17"/>
              </w:rPr>
              <w:t xml:space="preserve">During the session</w:t>
            </w:r>
          </w:p>
        </w:tc>
        <w:tc>
          <w:tcPr>
            <w:tcW w:type="dxa" w:w="3408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shd w:fill="F3F4F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F2421"/>
                <w:sz w:val="17"/>
                <w:szCs w:val="17"/>
              </w:rPr>
              <w:t xml:space="preserve">After the close</w:t>
            </w:r>
          </w:p>
        </w:tc>
      </w:tr>
      <w:tr>
        <w:trPr>
          <w:cantSplit/>
        </w:trPr>
        <w:tc>
          <w:tcPr>
            <w:tcW w:type="dxa" w:w="3408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F2421"/>
                <w:sz w:val="17"/>
                <w:szCs w:val="17"/>
              </w:rPr>
              <w:t xml:space="preserve">Read this plan. Mark key levels. Fill in the daily game plan with scenarios A, B and C.</w:t>
            </w:r>
          </w:p>
        </w:tc>
        <w:tc>
          <w:tcPr>
            <w:tcW w:type="dxa" w:w="3408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F2421"/>
                <w:sz w:val="17"/>
                <w:szCs w:val="17"/>
              </w:rPr>
              <w:t xml:space="preserve">Only trades that are on the game plan. Phone in another room. Write one line after every trade.</w:t>
            </w:r>
          </w:p>
        </w:tc>
        <w:tc>
          <w:tcPr>
            <w:tcW w:type="dxa" w:w="3408"/>
            <w:tcBorders>
              <w:top w:val="single" w:color="C9CDCA" w:sz="4"/>
              <w:left w:val="single" w:color="C9CDCA" w:sz="4"/>
              <w:bottom w:val="single" w:color="C9CDCA" w:sz="4"/>
              <w:right w:val="single" w:color="C9CDC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F2421"/>
                <w:sz w:val="17"/>
                <w:szCs w:val="17"/>
              </w:rPr>
              <w:t xml:space="preserve">Import trades. Grade each one A to F. Tag mistakes. Close out the game plan.</w:t>
            </w:r>
          </w:p>
        </w:tc>
      </w:tr>
    </w:tbl>
    <w:sectPr>
      <w:footerReference w:type="default" r:id="rId6"/>
      <w:pgSz w:w="12240" w:h="15840" w:orient="portrait"/>
      <w:pgMar w:top="900" w:right="1008" w:bottom="900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A3A8A5"/>
        <w:sz w:val="15"/>
        <w:szCs w:val="15"/>
      </w:rPr>
      <w:t xml:space="preserve">Free trading plan template from actal.io/guides/trading-plan-template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421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Trading plan template</dc:title>
  <dc:creator>Actal</dc:creator>
  <dc:description>A free trading plan template from actal.io: the plan, a daily game plan and a filled-in example.</dc:description>
  <cp:lastModifiedBy>Un-named</cp:lastModifiedBy>
  <cp:revision>1</cp:revision>
  <dcterms:created xsi:type="dcterms:W3CDTF">2026-10-10T18:04:16.089Z</dcterms:created>
  <dcterms:modified xsi:type="dcterms:W3CDTF">2026-10-10T18:04:16.090Z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